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4.017/2006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09/05/2006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JOÃO MAGOSSI.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4.017, DE 9 DE MAIO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12/05/2006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JOÃO MAGOSSI.)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JOÃO MAGOSSI</w:t>
      </w:r>
      <w:r>
        <w:rPr>
          <w:rFonts w:ascii="Arial" w:hAnsi="Arial" w:eastAsia="Arial" w:cs="Arial"/>
        </w:rPr>
        <w:t xml:space="preserve">, a atual Rua 4, localizada no Conjunto Habitacional Votuporanga C,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09 de maio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104/2006 de autoria do Vereador Gilmar Aurélio.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https://camaravotuporanga.sp.gov.br/legislacao/4019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28/06/2026 20:06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2026-06-28T20:06:57-03:00</dcterms:created>
  <dcterms:modified xsi:type="dcterms:W3CDTF">2026-06-28T20:06:57-03:00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