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4.294/2007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08/10/2007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ANTONIO LISBÔA DA SILVA.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4.294, DE 8 DE OUTUBRO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ANTONIO LISBÔA DA SILVA.)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INCISO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denominado de </w:t>
      </w:r>
      <w:r>
        <w:rPr>
          <w:rFonts w:ascii="Arial" w:hAnsi="Arial" w:eastAsia="Arial" w:cs="Arial"/>
        </w:rPr>
        <w:t xml:space="preserve">PRAÇA ANTONIO LISBÔA DA SILVA</w:t>
      </w:r>
      <w:r>
        <w:rPr>
          <w:rFonts w:ascii="Arial" w:hAnsi="Arial" w:eastAsia="Arial" w:cs="Arial"/>
        </w:rPr>
        <w:t xml:space="preserve">, o logradouro localizado entre a Avenida Pansani e as Ruas Dos Pássaros e Jardim Botânico, no Bairro Jardim Bela Vista,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Paço Municipal, “Dr. Tancredo de Almeida Neves”, 08 de outubro de 2007.</w:t>
      </w:r>
      <w:r>
        <w:rPr>
          <w:rFonts w:ascii="Arial" w:hAnsi="Arial" w:eastAsia="Arial" w:cs="Arial"/>
        </w:rPr>
        <w:t xml:space="preserve">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08 de outubro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nº138/07 de autoria do vereador Alcides Pelicer.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https://camaravotuporanga.sp.gov.br/legislacao/4296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29/06/2026 01:36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2026-06-29T01:36:56-03:00</dcterms:created>
  <dcterms:modified xsi:type="dcterms:W3CDTF">2026-06-29T01:36:56-03:00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